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215E89" w14:textId="77777777" w:rsidR="009F3973" w:rsidRPr="009F3973" w:rsidRDefault="009F3973" w:rsidP="009F3973">
      <w:pPr>
        <w:shd w:val="clear" w:color="auto" w:fill="FFFFFF"/>
        <w:suppressAutoHyphens w:val="0"/>
        <w:spacing w:line="276" w:lineRule="auto"/>
        <w:jc w:val="center"/>
        <w:rPr>
          <w:rFonts w:ascii="Century" w:eastAsia="Calibri" w:hAnsi="Century"/>
          <w:lang w:eastAsia="ru-RU"/>
        </w:rPr>
      </w:pPr>
      <w:bookmarkStart w:id="0" w:name="_Hlk69735875"/>
      <w:bookmarkStart w:id="1" w:name="_Hlk62647722"/>
      <w:r w:rsidRPr="009F3973">
        <w:rPr>
          <w:rFonts w:ascii="Century" w:eastAsia="Calibri" w:hAnsi="Century"/>
          <w:noProof/>
          <w:lang w:val="ru-RU" w:eastAsia="ru-RU"/>
        </w:rPr>
        <w:drawing>
          <wp:inline distT="0" distB="0" distL="0" distR="0" wp14:anchorId="683278EE" wp14:editId="73563673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347555" w14:textId="77777777" w:rsidR="009F3973" w:rsidRPr="009F3973" w:rsidRDefault="009F3973" w:rsidP="009F3973">
      <w:pPr>
        <w:shd w:val="clear" w:color="auto" w:fill="FFFFFF"/>
        <w:suppressAutoHyphens w:val="0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9F3973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14:paraId="3185DCE7" w14:textId="77777777" w:rsidR="009F3973" w:rsidRPr="009F3973" w:rsidRDefault="009F3973" w:rsidP="009F3973">
      <w:pPr>
        <w:shd w:val="clear" w:color="auto" w:fill="FFFFFF"/>
        <w:suppressAutoHyphens w:val="0"/>
        <w:jc w:val="center"/>
        <w:rPr>
          <w:rFonts w:ascii="Century" w:eastAsia="Calibri" w:hAnsi="Century"/>
          <w:b/>
          <w:sz w:val="32"/>
          <w:lang w:eastAsia="ru-RU"/>
        </w:rPr>
      </w:pPr>
      <w:r w:rsidRPr="009F3973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14:paraId="77784509" w14:textId="77777777" w:rsidR="009F3973" w:rsidRPr="009F3973" w:rsidRDefault="009F3973" w:rsidP="009F3973">
      <w:pPr>
        <w:shd w:val="clear" w:color="auto" w:fill="FFFFFF"/>
        <w:suppressAutoHyphens w:val="0"/>
        <w:jc w:val="center"/>
        <w:rPr>
          <w:rFonts w:ascii="Century" w:eastAsia="Calibri" w:hAnsi="Century"/>
          <w:sz w:val="32"/>
          <w:lang w:eastAsia="ru-RU"/>
        </w:rPr>
      </w:pPr>
      <w:r w:rsidRPr="009F3973">
        <w:rPr>
          <w:rFonts w:ascii="Century" w:eastAsia="Calibri" w:hAnsi="Century"/>
          <w:sz w:val="32"/>
          <w:lang w:eastAsia="ru-RU"/>
        </w:rPr>
        <w:t>ЛЬВІВСЬКОЇ ОБЛАСТІ</w:t>
      </w:r>
    </w:p>
    <w:p w14:paraId="5BFD672C" w14:textId="77777777" w:rsidR="009F3973" w:rsidRPr="009F3973" w:rsidRDefault="009F3973" w:rsidP="009F3973">
      <w:pPr>
        <w:shd w:val="clear" w:color="auto" w:fill="FFFFFF"/>
        <w:suppressAutoHyphens w:val="0"/>
        <w:jc w:val="center"/>
        <w:rPr>
          <w:rFonts w:ascii="Century" w:eastAsia="Calibri" w:hAnsi="Century"/>
          <w:b/>
          <w:sz w:val="28"/>
          <w:szCs w:val="28"/>
          <w:lang w:eastAsia="ru-RU"/>
        </w:rPr>
      </w:pPr>
      <w:r w:rsidRPr="009F3973">
        <w:rPr>
          <w:rFonts w:ascii="Century" w:eastAsia="Calibri" w:hAnsi="Century"/>
          <w:b/>
          <w:sz w:val="32"/>
          <w:szCs w:val="32"/>
          <w:lang w:eastAsia="ru-RU"/>
        </w:rPr>
        <w:t xml:space="preserve">14 </w:t>
      </w:r>
      <w:r w:rsidRPr="009F3973">
        <w:rPr>
          <w:rFonts w:ascii="Century" w:eastAsia="Calibri" w:hAnsi="Century"/>
          <w:b/>
          <w:caps/>
          <w:sz w:val="28"/>
          <w:szCs w:val="28"/>
          <w:lang w:eastAsia="ru-RU"/>
        </w:rPr>
        <w:t>сесія восьмого скликання</w:t>
      </w:r>
    </w:p>
    <w:p w14:paraId="236BFB65" w14:textId="24D532DC" w:rsidR="009F3973" w:rsidRPr="009F3973" w:rsidRDefault="009F3973" w:rsidP="009F3973">
      <w:pPr>
        <w:suppressAutoHyphens w:val="0"/>
        <w:spacing w:line="276" w:lineRule="auto"/>
        <w:jc w:val="center"/>
        <w:rPr>
          <w:rFonts w:ascii="Century" w:eastAsia="Calibri" w:hAnsi="Century"/>
          <w:b/>
          <w:sz w:val="36"/>
          <w:szCs w:val="36"/>
          <w:lang w:eastAsia="ru-RU"/>
        </w:rPr>
      </w:pPr>
      <w:r w:rsidRPr="009F3973">
        <w:rPr>
          <w:rFonts w:ascii="Century" w:eastAsia="Calibri" w:hAnsi="Century"/>
          <w:b/>
          <w:sz w:val="36"/>
          <w:szCs w:val="36"/>
          <w:lang w:eastAsia="ru-RU"/>
        </w:rPr>
        <w:t xml:space="preserve">РІШЕННЯ № </w:t>
      </w:r>
      <w:r w:rsidR="00F0490F">
        <w:rPr>
          <w:rFonts w:ascii="Century" w:eastAsia="Calibri" w:hAnsi="Century"/>
          <w:bCs/>
          <w:sz w:val="36"/>
          <w:szCs w:val="36"/>
          <w:lang w:eastAsia="ru-RU"/>
        </w:rPr>
        <w:t>2602</w:t>
      </w:r>
    </w:p>
    <w:p w14:paraId="00982790" w14:textId="77777777" w:rsidR="009F3973" w:rsidRPr="009F3973" w:rsidRDefault="009F3973" w:rsidP="009F3973">
      <w:pPr>
        <w:suppressAutoHyphens w:val="0"/>
        <w:jc w:val="both"/>
        <w:rPr>
          <w:rFonts w:ascii="Century" w:eastAsia="Calibri" w:hAnsi="Century"/>
          <w:sz w:val="28"/>
          <w:szCs w:val="28"/>
          <w:lang w:eastAsia="ru-RU"/>
        </w:rPr>
      </w:pPr>
      <w:bookmarkStart w:id="2" w:name="_Hlk69735883"/>
      <w:bookmarkEnd w:id="0"/>
      <w:r w:rsidRPr="009F3973">
        <w:rPr>
          <w:rFonts w:ascii="Century" w:eastAsia="Calibri" w:hAnsi="Century"/>
          <w:sz w:val="28"/>
          <w:szCs w:val="28"/>
          <w:lang w:eastAsia="ru-RU"/>
        </w:rPr>
        <w:t>28 жовтня 2021 року</w:t>
      </w:r>
      <w:r w:rsidRPr="009F3973">
        <w:rPr>
          <w:rFonts w:ascii="Century" w:eastAsia="Calibri" w:hAnsi="Century"/>
          <w:sz w:val="28"/>
          <w:szCs w:val="28"/>
          <w:lang w:eastAsia="ru-RU"/>
        </w:rPr>
        <w:tab/>
      </w:r>
      <w:r w:rsidRPr="009F3973">
        <w:rPr>
          <w:rFonts w:ascii="Century" w:eastAsia="Calibri" w:hAnsi="Century"/>
          <w:sz w:val="28"/>
          <w:szCs w:val="28"/>
          <w:lang w:eastAsia="ru-RU"/>
        </w:rPr>
        <w:tab/>
      </w:r>
      <w:r w:rsidRPr="009F3973">
        <w:rPr>
          <w:rFonts w:ascii="Century" w:eastAsia="Calibri" w:hAnsi="Century"/>
          <w:sz w:val="28"/>
          <w:szCs w:val="28"/>
          <w:lang w:eastAsia="ru-RU"/>
        </w:rPr>
        <w:tab/>
      </w:r>
      <w:r w:rsidRPr="009F3973">
        <w:rPr>
          <w:rFonts w:ascii="Century" w:eastAsia="Calibri" w:hAnsi="Century"/>
          <w:sz w:val="28"/>
          <w:szCs w:val="28"/>
          <w:lang w:eastAsia="ru-RU"/>
        </w:rPr>
        <w:tab/>
      </w:r>
      <w:r w:rsidRPr="009F3973">
        <w:rPr>
          <w:rFonts w:ascii="Century" w:eastAsia="Calibri" w:hAnsi="Century"/>
          <w:sz w:val="28"/>
          <w:szCs w:val="28"/>
          <w:lang w:eastAsia="ru-RU"/>
        </w:rPr>
        <w:tab/>
      </w:r>
      <w:r w:rsidRPr="009F3973">
        <w:rPr>
          <w:rFonts w:ascii="Century" w:eastAsia="Calibri" w:hAnsi="Century"/>
          <w:sz w:val="28"/>
          <w:szCs w:val="28"/>
          <w:lang w:eastAsia="ru-RU"/>
        </w:rPr>
        <w:tab/>
      </w:r>
      <w:r w:rsidRPr="009F3973">
        <w:rPr>
          <w:rFonts w:ascii="Century" w:eastAsia="Calibri" w:hAnsi="Century"/>
          <w:sz w:val="28"/>
          <w:szCs w:val="28"/>
          <w:lang w:eastAsia="ru-RU"/>
        </w:rPr>
        <w:tab/>
        <w:t xml:space="preserve">     </w:t>
      </w:r>
      <w:r w:rsidRPr="009F3973">
        <w:rPr>
          <w:rFonts w:ascii="Century" w:eastAsia="Calibri" w:hAnsi="Century"/>
          <w:sz w:val="28"/>
          <w:szCs w:val="28"/>
          <w:lang w:eastAsia="ru-RU"/>
        </w:rPr>
        <w:tab/>
        <w:t xml:space="preserve">     м. Городок</w:t>
      </w:r>
    </w:p>
    <w:bookmarkEnd w:id="1"/>
    <w:bookmarkEnd w:id="2"/>
    <w:p w14:paraId="37F3FAC2" w14:textId="675560DA" w:rsidR="00497767" w:rsidRDefault="00497767" w:rsidP="00991BDB">
      <w:pPr>
        <w:widowControl w:val="0"/>
        <w:tabs>
          <w:tab w:val="left" w:pos="0"/>
        </w:tabs>
        <w:suppressAutoHyphens w:val="0"/>
        <w:jc w:val="both"/>
        <w:rPr>
          <w:rFonts w:ascii="Century" w:hAnsi="Century"/>
          <w:b/>
          <w:bCs/>
          <w:sz w:val="28"/>
          <w:szCs w:val="28"/>
          <w:lang w:eastAsia="uk-UA"/>
        </w:rPr>
      </w:pPr>
      <w:r w:rsidRPr="00497767">
        <w:rPr>
          <w:rFonts w:ascii="Century" w:hAnsi="Century"/>
          <w:b/>
          <w:bCs/>
          <w:sz w:val="28"/>
          <w:szCs w:val="28"/>
          <w:lang w:eastAsia="uk-UA"/>
        </w:rPr>
        <w:t>Про внесення змін в рішення сесії міської ради від 22.12.2020 р. № 58 „Про затвердження Програми фінансової підтримки комунального некомерційного підприємства «Городоцька центральна лікарня» Городоцької міської ради Львівської області на 2021-2024 р.”</w:t>
      </w:r>
    </w:p>
    <w:p w14:paraId="51717D4F" w14:textId="77777777" w:rsidR="009F3973" w:rsidRPr="00497767" w:rsidRDefault="009F3973" w:rsidP="00991BDB">
      <w:pPr>
        <w:widowControl w:val="0"/>
        <w:tabs>
          <w:tab w:val="left" w:pos="0"/>
        </w:tabs>
        <w:suppressAutoHyphens w:val="0"/>
        <w:jc w:val="both"/>
        <w:rPr>
          <w:rFonts w:ascii="Century" w:hAnsi="Century"/>
          <w:spacing w:val="-1"/>
          <w:sz w:val="28"/>
          <w:szCs w:val="28"/>
          <w:lang w:eastAsia="uk-UA"/>
        </w:rPr>
      </w:pPr>
    </w:p>
    <w:p w14:paraId="25E7C25D" w14:textId="77777777" w:rsidR="00497767" w:rsidRPr="00497767" w:rsidRDefault="00497767" w:rsidP="009F3973">
      <w:pPr>
        <w:suppressAutoHyphens w:val="0"/>
        <w:ind w:firstLine="567"/>
        <w:jc w:val="both"/>
        <w:rPr>
          <w:rFonts w:ascii="Century" w:hAnsi="Century"/>
          <w:sz w:val="28"/>
          <w:szCs w:val="28"/>
          <w:lang w:eastAsia="uk-UA"/>
        </w:rPr>
      </w:pPr>
      <w:r w:rsidRPr="00497767">
        <w:rPr>
          <w:rFonts w:ascii="Century" w:hAnsi="Century"/>
          <w:sz w:val="28"/>
          <w:szCs w:val="28"/>
          <w:lang w:eastAsia="uk-UA"/>
        </w:rPr>
        <w:t xml:space="preserve">Заслухавши та обговоривши зміни </w:t>
      </w:r>
      <w:r w:rsidRPr="00497767">
        <w:rPr>
          <w:rFonts w:ascii="Century" w:hAnsi="Century"/>
          <w:bCs/>
          <w:sz w:val="28"/>
          <w:szCs w:val="28"/>
          <w:lang w:eastAsia="uk-UA"/>
        </w:rPr>
        <w:t>до Програми фінансової підтримки комунального некомерційного підприємства «Городоцька центральна лікарня» Городоцької міської ради Львівської області на 2021</w:t>
      </w:r>
      <w:r w:rsidRPr="00497767">
        <w:rPr>
          <w:rFonts w:ascii="Century" w:hAnsi="Century"/>
          <w:sz w:val="28"/>
          <w:szCs w:val="28"/>
          <w:lang w:eastAsia="uk-UA"/>
        </w:rPr>
        <w:t>, керуючись ст. 144 Конституції України, ст. 26 Закону України «Про місцеве самоврядування в Україні» та Бюджетного кодексу України, враховуючи пропозиції депутатських комісій, міська рада</w:t>
      </w:r>
    </w:p>
    <w:p w14:paraId="4718341D" w14:textId="77777777" w:rsidR="00497767" w:rsidRPr="00497767" w:rsidRDefault="007F1CDC" w:rsidP="007F1CDC">
      <w:pPr>
        <w:tabs>
          <w:tab w:val="left" w:pos="9195"/>
        </w:tabs>
        <w:suppressAutoHyphens w:val="0"/>
        <w:ind w:firstLine="902"/>
        <w:jc w:val="both"/>
        <w:rPr>
          <w:rFonts w:ascii="Century" w:hAnsi="Century"/>
          <w:sz w:val="28"/>
          <w:szCs w:val="28"/>
          <w:lang w:eastAsia="uk-UA"/>
        </w:rPr>
      </w:pPr>
      <w:r>
        <w:rPr>
          <w:rFonts w:ascii="Century" w:hAnsi="Century"/>
          <w:sz w:val="28"/>
          <w:szCs w:val="28"/>
          <w:lang w:eastAsia="uk-UA"/>
        </w:rPr>
        <w:tab/>
      </w:r>
    </w:p>
    <w:p w14:paraId="06941D92" w14:textId="77777777" w:rsidR="00497767" w:rsidRPr="00497767" w:rsidRDefault="00497767" w:rsidP="00497767">
      <w:pPr>
        <w:suppressAutoHyphens w:val="0"/>
        <w:jc w:val="center"/>
        <w:rPr>
          <w:rFonts w:ascii="Century" w:hAnsi="Century"/>
          <w:b/>
          <w:bCs/>
          <w:sz w:val="28"/>
          <w:szCs w:val="28"/>
          <w:lang w:eastAsia="uk-UA"/>
        </w:rPr>
      </w:pPr>
      <w:r w:rsidRPr="00497767">
        <w:rPr>
          <w:rFonts w:ascii="Century" w:hAnsi="Century"/>
          <w:b/>
          <w:bCs/>
          <w:sz w:val="28"/>
          <w:szCs w:val="28"/>
          <w:lang w:eastAsia="uk-UA"/>
        </w:rPr>
        <w:t>В И Р І Ш И Л А:</w:t>
      </w:r>
    </w:p>
    <w:p w14:paraId="7B3F2621" w14:textId="77777777" w:rsidR="00497767" w:rsidRPr="00497767" w:rsidRDefault="00497767" w:rsidP="00497767">
      <w:pPr>
        <w:suppressAutoHyphens w:val="0"/>
        <w:jc w:val="center"/>
        <w:rPr>
          <w:rFonts w:ascii="Century" w:hAnsi="Century"/>
          <w:b/>
          <w:bCs/>
          <w:sz w:val="28"/>
          <w:szCs w:val="28"/>
          <w:lang w:eastAsia="uk-UA"/>
        </w:rPr>
      </w:pPr>
    </w:p>
    <w:p w14:paraId="40A6B3C1" w14:textId="77777777" w:rsidR="00497767" w:rsidRPr="00497767" w:rsidRDefault="00497767" w:rsidP="00497767">
      <w:pPr>
        <w:suppressAutoHyphens w:val="0"/>
        <w:ind w:firstLine="902"/>
        <w:jc w:val="both"/>
        <w:rPr>
          <w:rFonts w:ascii="Century" w:hAnsi="Century"/>
          <w:sz w:val="28"/>
          <w:szCs w:val="28"/>
          <w:lang w:eastAsia="uk-UA"/>
        </w:rPr>
      </w:pPr>
      <w:r w:rsidRPr="00497767">
        <w:rPr>
          <w:rFonts w:ascii="Century" w:hAnsi="Century"/>
          <w:sz w:val="28"/>
          <w:szCs w:val="28"/>
          <w:lang w:eastAsia="uk-UA"/>
        </w:rPr>
        <w:t xml:space="preserve">1. Внести зміни </w:t>
      </w:r>
      <w:r w:rsidRPr="00497767">
        <w:rPr>
          <w:rFonts w:ascii="Century" w:hAnsi="Century"/>
          <w:bCs/>
          <w:sz w:val="28"/>
          <w:szCs w:val="28"/>
          <w:lang w:eastAsia="uk-UA"/>
        </w:rPr>
        <w:t>в рішення сесії від 22 грудня 2020 року № 58 «Про затвердження Програми фінансової підтримки комунального некомерційного підприємства «Городоцька центральна лікарня» Городоцької міської ради Львівської області на 2021-2024 р.</w:t>
      </w:r>
      <w:r w:rsidRPr="00497767">
        <w:rPr>
          <w:rFonts w:ascii="Century" w:hAnsi="Century"/>
          <w:sz w:val="28"/>
          <w:szCs w:val="28"/>
          <w:lang w:eastAsia="uk-UA"/>
        </w:rPr>
        <w:t>», а саме</w:t>
      </w:r>
      <w:r w:rsidR="009B2A0D">
        <w:rPr>
          <w:rFonts w:ascii="Century" w:hAnsi="Century"/>
          <w:sz w:val="28"/>
          <w:szCs w:val="28"/>
          <w:lang w:eastAsia="uk-UA"/>
        </w:rPr>
        <w:t xml:space="preserve"> збільшити фінансування даної програми на суму </w:t>
      </w:r>
      <w:r w:rsidR="00542802">
        <w:rPr>
          <w:rFonts w:ascii="Century" w:hAnsi="Century"/>
          <w:sz w:val="28"/>
          <w:szCs w:val="28"/>
          <w:lang w:eastAsia="uk-UA"/>
        </w:rPr>
        <w:t> </w:t>
      </w:r>
      <w:r w:rsidR="00A36DE0">
        <w:rPr>
          <w:rFonts w:ascii="Century" w:hAnsi="Century"/>
          <w:sz w:val="28"/>
          <w:szCs w:val="28"/>
          <w:lang w:eastAsia="uk-UA"/>
        </w:rPr>
        <w:t>9</w:t>
      </w:r>
      <w:r w:rsidR="00542802">
        <w:rPr>
          <w:rFonts w:ascii="Century" w:hAnsi="Century"/>
          <w:sz w:val="28"/>
          <w:szCs w:val="28"/>
          <w:lang w:eastAsia="uk-UA"/>
        </w:rPr>
        <w:t xml:space="preserve">22 </w:t>
      </w:r>
      <w:r w:rsidR="00B77013">
        <w:rPr>
          <w:rFonts w:ascii="Century" w:hAnsi="Century"/>
          <w:sz w:val="28"/>
          <w:szCs w:val="28"/>
          <w:lang w:eastAsia="uk-UA"/>
        </w:rPr>
        <w:t>000</w:t>
      </w:r>
      <w:r w:rsidR="006F65EC">
        <w:rPr>
          <w:rFonts w:ascii="Century" w:hAnsi="Century"/>
          <w:sz w:val="28"/>
          <w:szCs w:val="28"/>
          <w:lang w:eastAsia="uk-UA"/>
        </w:rPr>
        <w:t xml:space="preserve">,00грн., в тому числі: </w:t>
      </w:r>
      <w:r w:rsidR="00A36DE0">
        <w:rPr>
          <w:rFonts w:ascii="Century" w:hAnsi="Century"/>
          <w:sz w:val="28"/>
          <w:szCs w:val="28"/>
          <w:lang w:eastAsia="uk-UA"/>
        </w:rPr>
        <w:t>2</w:t>
      </w:r>
      <w:r w:rsidR="00B77013">
        <w:rPr>
          <w:rFonts w:ascii="Century" w:hAnsi="Century"/>
          <w:sz w:val="28"/>
          <w:szCs w:val="28"/>
          <w:lang w:eastAsia="uk-UA"/>
        </w:rPr>
        <w:t>50</w:t>
      </w:r>
      <w:r w:rsidR="007F1CDC">
        <w:rPr>
          <w:rFonts w:ascii="Century" w:hAnsi="Century"/>
          <w:sz w:val="28"/>
          <w:szCs w:val="28"/>
          <w:lang w:eastAsia="uk-UA"/>
        </w:rPr>
        <w:t> </w:t>
      </w:r>
      <w:r w:rsidR="00B77013">
        <w:rPr>
          <w:rFonts w:ascii="Century" w:hAnsi="Century"/>
          <w:sz w:val="28"/>
          <w:szCs w:val="28"/>
          <w:lang w:eastAsia="uk-UA"/>
        </w:rPr>
        <w:t>000</w:t>
      </w:r>
      <w:r w:rsidR="007F1CDC">
        <w:rPr>
          <w:rFonts w:ascii="Century" w:hAnsi="Century"/>
          <w:sz w:val="28"/>
          <w:szCs w:val="28"/>
          <w:lang w:eastAsia="uk-UA"/>
        </w:rPr>
        <w:t>,00грн. (</w:t>
      </w:r>
      <w:r w:rsidR="00B77013">
        <w:rPr>
          <w:rFonts w:ascii="Century" w:hAnsi="Century"/>
          <w:sz w:val="28"/>
          <w:szCs w:val="28"/>
          <w:lang w:eastAsia="uk-UA"/>
        </w:rPr>
        <w:t>відшкодування коштів за видані медикаменти по пільгових рецептах</w:t>
      </w:r>
      <w:r w:rsidR="007F1CDC">
        <w:rPr>
          <w:rFonts w:ascii="Century" w:hAnsi="Century"/>
          <w:sz w:val="28"/>
          <w:szCs w:val="28"/>
          <w:lang w:eastAsia="uk-UA"/>
        </w:rPr>
        <w:t>)</w:t>
      </w:r>
      <w:r w:rsidR="00542802">
        <w:rPr>
          <w:rFonts w:ascii="Century" w:hAnsi="Century"/>
          <w:sz w:val="28"/>
          <w:szCs w:val="28"/>
          <w:lang w:eastAsia="uk-UA"/>
        </w:rPr>
        <w:t>,</w:t>
      </w:r>
      <w:r w:rsidR="007F1CDC">
        <w:rPr>
          <w:rFonts w:ascii="Century" w:hAnsi="Century"/>
          <w:sz w:val="28"/>
          <w:szCs w:val="28"/>
          <w:lang w:eastAsia="uk-UA"/>
        </w:rPr>
        <w:t xml:space="preserve"> </w:t>
      </w:r>
      <w:r w:rsidR="00B77013">
        <w:rPr>
          <w:rFonts w:ascii="Century" w:hAnsi="Century"/>
          <w:sz w:val="28"/>
          <w:szCs w:val="28"/>
          <w:lang w:eastAsia="uk-UA"/>
        </w:rPr>
        <w:t>3</w:t>
      </w:r>
      <w:r w:rsidR="00542802">
        <w:rPr>
          <w:rFonts w:ascii="Century" w:hAnsi="Century"/>
          <w:sz w:val="28"/>
          <w:szCs w:val="28"/>
          <w:lang w:eastAsia="uk-UA"/>
        </w:rPr>
        <w:t>52</w:t>
      </w:r>
      <w:r w:rsidR="00B77013">
        <w:rPr>
          <w:rFonts w:ascii="Century" w:hAnsi="Century"/>
          <w:sz w:val="28"/>
          <w:szCs w:val="28"/>
          <w:lang w:eastAsia="uk-UA"/>
        </w:rPr>
        <w:t xml:space="preserve"> 000</w:t>
      </w:r>
      <w:r w:rsidR="007F1CDC">
        <w:rPr>
          <w:rFonts w:ascii="Century" w:hAnsi="Century"/>
          <w:sz w:val="28"/>
          <w:szCs w:val="28"/>
          <w:lang w:eastAsia="uk-UA"/>
        </w:rPr>
        <w:t xml:space="preserve">,00грн. (для придбання </w:t>
      </w:r>
      <w:r w:rsidR="00B77013">
        <w:rPr>
          <w:rFonts w:ascii="Century" w:hAnsi="Century"/>
          <w:sz w:val="28"/>
          <w:szCs w:val="28"/>
          <w:lang w:eastAsia="uk-UA"/>
        </w:rPr>
        <w:t>обладнання для клініко-діагностичної лабораторії</w:t>
      </w:r>
      <w:r w:rsidR="007F1CDC">
        <w:rPr>
          <w:rFonts w:ascii="Century" w:hAnsi="Century"/>
          <w:sz w:val="28"/>
          <w:szCs w:val="28"/>
          <w:lang w:eastAsia="uk-UA"/>
        </w:rPr>
        <w:t>),</w:t>
      </w:r>
      <w:r w:rsidR="00DC54B7">
        <w:rPr>
          <w:rFonts w:ascii="Century" w:hAnsi="Century"/>
          <w:sz w:val="28"/>
          <w:szCs w:val="28"/>
          <w:lang w:eastAsia="uk-UA"/>
        </w:rPr>
        <w:t xml:space="preserve"> </w:t>
      </w:r>
      <w:r w:rsidR="00542802">
        <w:rPr>
          <w:rFonts w:ascii="Century" w:hAnsi="Century"/>
          <w:sz w:val="28"/>
          <w:szCs w:val="28"/>
          <w:lang w:eastAsia="uk-UA"/>
        </w:rPr>
        <w:t xml:space="preserve">200 000,00грн. ( на оплату електроенергії до кінця 2021 року) і 120 000,00грн. (на оплату водопостачання і водовідведення до кінця 2021року), </w:t>
      </w:r>
      <w:r w:rsidR="009B2A0D">
        <w:rPr>
          <w:rFonts w:ascii="Century" w:hAnsi="Century"/>
          <w:sz w:val="28"/>
          <w:szCs w:val="28"/>
          <w:lang w:eastAsia="uk-UA"/>
        </w:rPr>
        <w:t>згідно з додатком (додається).</w:t>
      </w:r>
      <w:r w:rsidRPr="00497767">
        <w:rPr>
          <w:rFonts w:ascii="Century" w:hAnsi="Century"/>
          <w:sz w:val="28"/>
          <w:szCs w:val="28"/>
          <w:lang w:eastAsia="uk-UA"/>
        </w:rPr>
        <w:t xml:space="preserve"> </w:t>
      </w:r>
    </w:p>
    <w:p w14:paraId="564ABF04" w14:textId="77777777" w:rsidR="00497767" w:rsidRPr="00497767" w:rsidRDefault="00773BFF" w:rsidP="00497767">
      <w:pPr>
        <w:suppressAutoHyphens w:val="0"/>
        <w:ind w:firstLine="902"/>
        <w:jc w:val="both"/>
        <w:rPr>
          <w:rFonts w:ascii="Century" w:hAnsi="Century"/>
          <w:sz w:val="28"/>
          <w:szCs w:val="28"/>
          <w:lang w:eastAsia="uk-UA"/>
        </w:rPr>
      </w:pPr>
      <w:r>
        <w:rPr>
          <w:rFonts w:ascii="Century" w:hAnsi="Century"/>
          <w:sz w:val="28"/>
          <w:szCs w:val="28"/>
          <w:lang w:eastAsia="uk-UA"/>
        </w:rPr>
        <w:t>2</w:t>
      </w:r>
      <w:r w:rsidR="006117F6">
        <w:rPr>
          <w:rFonts w:ascii="Century" w:hAnsi="Century"/>
          <w:sz w:val="28"/>
          <w:szCs w:val="28"/>
          <w:lang w:eastAsia="uk-UA"/>
        </w:rPr>
        <w:t xml:space="preserve">. </w:t>
      </w:r>
      <w:r w:rsidR="00497767" w:rsidRPr="00497767">
        <w:rPr>
          <w:rFonts w:ascii="Century" w:hAnsi="Century"/>
          <w:sz w:val="28"/>
          <w:szCs w:val="28"/>
          <w:lang w:eastAsia="uk-UA"/>
        </w:rPr>
        <w:t>Контроль за виконанням рішення покласти на комісії з питань охорони здоров</w:t>
      </w:r>
      <w:r w:rsidR="00497767" w:rsidRPr="00497767">
        <w:rPr>
          <w:rFonts w:ascii="Century" w:hAnsi="Century"/>
          <w:sz w:val="28"/>
          <w:szCs w:val="28"/>
          <w:lang w:val="ru-RU" w:eastAsia="uk-UA"/>
        </w:rPr>
        <w:t>’</w:t>
      </w:r>
      <w:r w:rsidR="00497767" w:rsidRPr="00497767">
        <w:rPr>
          <w:rFonts w:ascii="Century" w:hAnsi="Century"/>
          <w:sz w:val="28"/>
          <w:szCs w:val="28"/>
          <w:lang w:eastAsia="uk-UA"/>
        </w:rPr>
        <w:t>я, соціального захисту, у справах ветеранів ООС/АТО (</w:t>
      </w:r>
      <w:proofErr w:type="spellStart"/>
      <w:r w:rsidR="00497767" w:rsidRPr="00497767">
        <w:rPr>
          <w:rFonts w:ascii="Century" w:hAnsi="Century"/>
          <w:sz w:val="28"/>
          <w:szCs w:val="28"/>
          <w:lang w:eastAsia="uk-UA"/>
        </w:rPr>
        <w:t>гол.В.Ніканоров</w:t>
      </w:r>
      <w:proofErr w:type="spellEnd"/>
      <w:r w:rsidR="00497767" w:rsidRPr="00497767">
        <w:rPr>
          <w:rFonts w:ascii="Century" w:hAnsi="Century"/>
          <w:sz w:val="28"/>
          <w:szCs w:val="28"/>
          <w:lang w:eastAsia="uk-UA"/>
        </w:rPr>
        <w:t xml:space="preserve">), </w:t>
      </w:r>
      <w:r w:rsidR="00497767" w:rsidRPr="00497767">
        <w:rPr>
          <w:rFonts w:ascii="Century" w:hAnsi="Century"/>
          <w:sz w:val="28"/>
          <w:szCs w:val="28"/>
          <w:shd w:val="clear" w:color="auto" w:fill="FFFFFF"/>
          <w:lang w:eastAsia="uk-UA"/>
        </w:rPr>
        <w:t>бюджету, соціально-економічного розвитку, комунального майна і приватизації (</w:t>
      </w:r>
      <w:proofErr w:type="spellStart"/>
      <w:r w:rsidR="00497767" w:rsidRPr="00497767">
        <w:rPr>
          <w:rFonts w:ascii="Century" w:hAnsi="Century"/>
          <w:sz w:val="28"/>
          <w:szCs w:val="28"/>
          <w:shd w:val="clear" w:color="auto" w:fill="FFFFFF"/>
          <w:lang w:eastAsia="uk-UA"/>
        </w:rPr>
        <w:t>гол.І.Мєскало</w:t>
      </w:r>
      <w:proofErr w:type="spellEnd"/>
      <w:r w:rsidR="00497767" w:rsidRPr="00497767">
        <w:rPr>
          <w:rFonts w:ascii="Century" w:hAnsi="Century"/>
          <w:sz w:val="28"/>
          <w:szCs w:val="28"/>
          <w:shd w:val="clear" w:color="auto" w:fill="FFFFFF"/>
          <w:lang w:eastAsia="uk-UA"/>
        </w:rPr>
        <w:t>)</w:t>
      </w:r>
      <w:r w:rsidR="00497767" w:rsidRPr="00497767">
        <w:rPr>
          <w:rFonts w:ascii="Century" w:hAnsi="Century"/>
          <w:sz w:val="28"/>
          <w:szCs w:val="28"/>
          <w:lang w:eastAsia="uk-UA"/>
        </w:rPr>
        <w:t>.</w:t>
      </w:r>
    </w:p>
    <w:p w14:paraId="0C8ED65F" w14:textId="77777777" w:rsidR="00497767" w:rsidRPr="00497767" w:rsidRDefault="00497767" w:rsidP="00497767">
      <w:pPr>
        <w:suppressAutoHyphens w:val="0"/>
        <w:ind w:firstLine="708"/>
        <w:jc w:val="both"/>
        <w:rPr>
          <w:rFonts w:ascii="Century" w:hAnsi="Century"/>
          <w:sz w:val="28"/>
          <w:szCs w:val="28"/>
          <w:lang w:eastAsia="uk-UA"/>
        </w:rPr>
      </w:pPr>
    </w:p>
    <w:p w14:paraId="5EC2ACC9" w14:textId="6601DD56" w:rsidR="00497767" w:rsidRPr="00497767" w:rsidRDefault="00497767" w:rsidP="009F3973">
      <w:pPr>
        <w:shd w:val="clear" w:color="auto" w:fill="FFFFFF"/>
        <w:tabs>
          <w:tab w:val="right" w:pos="142"/>
        </w:tabs>
        <w:suppressAutoHyphens w:val="0"/>
        <w:jc w:val="both"/>
        <w:outlineLvl w:val="2"/>
        <w:rPr>
          <w:rFonts w:ascii="Century" w:hAnsi="Century"/>
          <w:b/>
          <w:bCs/>
          <w:sz w:val="27"/>
          <w:szCs w:val="27"/>
          <w:lang w:eastAsia="uk-UA"/>
        </w:rPr>
      </w:pPr>
      <w:r w:rsidRPr="00497767">
        <w:rPr>
          <w:rFonts w:ascii="Century" w:hAnsi="Century"/>
          <w:b/>
          <w:bCs/>
          <w:sz w:val="27"/>
          <w:szCs w:val="27"/>
          <w:lang w:eastAsia="uk-UA"/>
        </w:rPr>
        <w:t xml:space="preserve">Міський голова      </w:t>
      </w:r>
      <w:r w:rsidRPr="00497767">
        <w:rPr>
          <w:rFonts w:ascii="Century" w:hAnsi="Century"/>
          <w:b/>
          <w:bCs/>
          <w:sz w:val="27"/>
          <w:szCs w:val="27"/>
          <w:lang w:eastAsia="uk-UA"/>
        </w:rPr>
        <w:tab/>
      </w:r>
      <w:r w:rsidRPr="00497767">
        <w:rPr>
          <w:rFonts w:ascii="Century" w:hAnsi="Century"/>
          <w:b/>
          <w:bCs/>
          <w:sz w:val="27"/>
          <w:szCs w:val="27"/>
          <w:lang w:eastAsia="uk-UA"/>
        </w:rPr>
        <w:tab/>
        <w:t xml:space="preserve">                           </w:t>
      </w:r>
      <w:r w:rsidR="009F3973">
        <w:rPr>
          <w:rFonts w:ascii="Century" w:hAnsi="Century"/>
          <w:b/>
          <w:bCs/>
          <w:sz w:val="27"/>
          <w:szCs w:val="27"/>
          <w:lang w:eastAsia="uk-UA"/>
        </w:rPr>
        <w:tab/>
      </w:r>
      <w:r w:rsidR="009F3973">
        <w:rPr>
          <w:rFonts w:ascii="Century" w:hAnsi="Century"/>
          <w:b/>
          <w:bCs/>
          <w:sz w:val="27"/>
          <w:szCs w:val="27"/>
          <w:lang w:eastAsia="uk-UA"/>
        </w:rPr>
        <w:tab/>
      </w:r>
      <w:r w:rsidRPr="00497767">
        <w:rPr>
          <w:rFonts w:ascii="Century" w:hAnsi="Century"/>
          <w:b/>
          <w:bCs/>
          <w:sz w:val="27"/>
          <w:szCs w:val="27"/>
          <w:lang w:eastAsia="uk-UA"/>
        </w:rPr>
        <w:t>Володимир РЕМЕНЯК</w:t>
      </w:r>
    </w:p>
    <w:p w14:paraId="6D6B96A6" w14:textId="77777777" w:rsidR="00FF0D80" w:rsidRPr="000A2461" w:rsidRDefault="00FF0D80" w:rsidP="00AB52DE">
      <w:pPr>
        <w:autoSpaceDE w:val="0"/>
        <w:autoSpaceDN w:val="0"/>
        <w:adjustRightInd w:val="0"/>
        <w:ind w:firstLine="567"/>
        <w:jc w:val="both"/>
        <w:rPr>
          <w:rFonts w:ascii="Georgia" w:hAnsi="Georgia"/>
          <w:bCs/>
          <w:iCs/>
          <w:color w:val="000000"/>
          <w:sz w:val="28"/>
          <w:szCs w:val="28"/>
          <w:lang w:eastAsia="ru-RU"/>
        </w:rPr>
      </w:pPr>
    </w:p>
    <w:p w14:paraId="537F5344" w14:textId="77777777" w:rsidR="00BD0977" w:rsidRDefault="00BD0977" w:rsidP="00BD0977">
      <w:pPr>
        <w:autoSpaceDE w:val="0"/>
        <w:autoSpaceDN w:val="0"/>
        <w:adjustRightInd w:val="0"/>
        <w:ind w:firstLine="567"/>
        <w:jc w:val="both"/>
        <w:rPr>
          <w:rFonts w:ascii="Georgia" w:hAnsi="Georgia"/>
          <w:bCs/>
          <w:iCs/>
          <w:color w:val="000000"/>
          <w:sz w:val="28"/>
          <w:szCs w:val="28"/>
          <w:lang w:eastAsia="ru-RU"/>
        </w:rPr>
      </w:pPr>
    </w:p>
    <w:sectPr w:rsidR="00BD0977" w:rsidSect="009F3973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8DCBAE" w14:textId="77777777" w:rsidR="006D211B" w:rsidRDefault="006D211B" w:rsidP="00B45203">
      <w:r>
        <w:separator/>
      </w:r>
    </w:p>
  </w:endnote>
  <w:endnote w:type="continuationSeparator" w:id="0">
    <w:p w14:paraId="6D8F032E" w14:textId="77777777" w:rsidR="006D211B" w:rsidRDefault="006D211B" w:rsidP="00B452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52CBB9" w14:textId="77777777" w:rsidR="006D211B" w:rsidRDefault="006D211B" w:rsidP="00B45203">
      <w:r>
        <w:separator/>
      </w:r>
    </w:p>
  </w:footnote>
  <w:footnote w:type="continuationSeparator" w:id="0">
    <w:p w14:paraId="5C0B98B6" w14:textId="77777777" w:rsidR="006D211B" w:rsidRDefault="006D211B" w:rsidP="00B452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F32C3"/>
    <w:multiLevelType w:val="hybridMultilevel"/>
    <w:tmpl w:val="5B4498C0"/>
    <w:lvl w:ilvl="0" w:tplc="ED44F706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1D4C2D99"/>
    <w:multiLevelType w:val="multilevel"/>
    <w:tmpl w:val="EBAE0EE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" w15:restartNumberingAfterBreak="0">
    <w:nsid w:val="272F00A6"/>
    <w:multiLevelType w:val="multilevel"/>
    <w:tmpl w:val="A1547BD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3" w15:restartNumberingAfterBreak="0">
    <w:nsid w:val="2B454146"/>
    <w:multiLevelType w:val="multilevel"/>
    <w:tmpl w:val="C480FAA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abstractNum w:abstractNumId="4" w15:restartNumberingAfterBreak="0">
    <w:nsid w:val="34420612"/>
    <w:multiLevelType w:val="multilevel"/>
    <w:tmpl w:val="3E62AD7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5" w15:restartNumberingAfterBreak="0">
    <w:nsid w:val="3DB63BA8"/>
    <w:multiLevelType w:val="hybridMultilevel"/>
    <w:tmpl w:val="020CC2A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133DC8"/>
    <w:multiLevelType w:val="multilevel"/>
    <w:tmpl w:val="E4C4D616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25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992" w:hanging="2160"/>
      </w:pPr>
      <w:rPr>
        <w:rFonts w:hint="default"/>
      </w:rPr>
    </w:lvl>
  </w:abstractNum>
  <w:abstractNum w:abstractNumId="7" w15:restartNumberingAfterBreak="0">
    <w:nsid w:val="50DA0139"/>
    <w:multiLevelType w:val="multilevel"/>
    <w:tmpl w:val="418E367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25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992" w:hanging="2160"/>
      </w:pPr>
      <w:rPr>
        <w:rFonts w:hint="default"/>
      </w:rPr>
    </w:lvl>
  </w:abstractNum>
  <w:abstractNum w:abstractNumId="8" w15:restartNumberingAfterBreak="0">
    <w:nsid w:val="61ED0301"/>
    <w:multiLevelType w:val="multilevel"/>
    <w:tmpl w:val="F408768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9" w15:restartNumberingAfterBreak="0">
    <w:nsid w:val="69FD63B5"/>
    <w:multiLevelType w:val="multilevel"/>
    <w:tmpl w:val="9FF618F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10" w15:restartNumberingAfterBreak="0">
    <w:nsid w:val="767F3D69"/>
    <w:multiLevelType w:val="multilevel"/>
    <w:tmpl w:val="5A54B206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abstractNum w:abstractNumId="11" w15:restartNumberingAfterBreak="0">
    <w:nsid w:val="76EB61F8"/>
    <w:multiLevelType w:val="multilevel"/>
    <w:tmpl w:val="459CCDA6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9"/>
  </w:num>
  <w:num w:numId="4">
    <w:abstractNumId w:val="4"/>
  </w:num>
  <w:num w:numId="5">
    <w:abstractNumId w:val="6"/>
  </w:num>
  <w:num w:numId="6">
    <w:abstractNumId w:val="7"/>
  </w:num>
  <w:num w:numId="7">
    <w:abstractNumId w:val="8"/>
  </w:num>
  <w:num w:numId="8">
    <w:abstractNumId w:val="1"/>
  </w:num>
  <w:num w:numId="9">
    <w:abstractNumId w:val="3"/>
  </w:num>
  <w:num w:numId="10">
    <w:abstractNumId w:val="10"/>
  </w:num>
  <w:num w:numId="11">
    <w:abstractNumId w:val="1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1AF2"/>
    <w:rsid w:val="00007F00"/>
    <w:rsid w:val="00011C85"/>
    <w:rsid w:val="00075AF4"/>
    <w:rsid w:val="00083A3E"/>
    <w:rsid w:val="000A2461"/>
    <w:rsid w:val="000A7265"/>
    <w:rsid w:val="000C5A9E"/>
    <w:rsid w:val="000C7122"/>
    <w:rsid w:val="001045DB"/>
    <w:rsid w:val="00111C86"/>
    <w:rsid w:val="00123CAD"/>
    <w:rsid w:val="0013537E"/>
    <w:rsid w:val="00140EBE"/>
    <w:rsid w:val="001458AA"/>
    <w:rsid w:val="001542D1"/>
    <w:rsid w:val="00156D2E"/>
    <w:rsid w:val="00160562"/>
    <w:rsid w:val="00161BBE"/>
    <w:rsid w:val="0017728B"/>
    <w:rsid w:val="001927D6"/>
    <w:rsid w:val="00192BA0"/>
    <w:rsid w:val="0019387A"/>
    <w:rsid w:val="001B056F"/>
    <w:rsid w:val="001D3C36"/>
    <w:rsid w:val="001E0321"/>
    <w:rsid w:val="001F762A"/>
    <w:rsid w:val="00207FAB"/>
    <w:rsid w:val="00210682"/>
    <w:rsid w:val="00210D5D"/>
    <w:rsid w:val="002327EF"/>
    <w:rsid w:val="002440D0"/>
    <w:rsid w:val="00246C53"/>
    <w:rsid w:val="00250E84"/>
    <w:rsid w:val="00264A3C"/>
    <w:rsid w:val="00281E55"/>
    <w:rsid w:val="002824D5"/>
    <w:rsid w:val="0028552A"/>
    <w:rsid w:val="002860BE"/>
    <w:rsid w:val="002A2DFA"/>
    <w:rsid w:val="002A3232"/>
    <w:rsid w:val="002A6A9D"/>
    <w:rsid w:val="002F5F14"/>
    <w:rsid w:val="00300C37"/>
    <w:rsid w:val="00306225"/>
    <w:rsid w:val="0034563A"/>
    <w:rsid w:val="0037386D"/>
    <w:rsid w:val="003A0663"/>
    <w:rsid w:val="003A137F"/>
    <w:rsid w:val="003B6279"/>
    <w:rsid w:val="003D1E63"/>
    <w:rsid w:val="003E75B8"/>
    <w:rsid w:val="003F2640"/>
    <w:rsid w:val="00430834"/>
    <w:rsid w:val="00431C50"/>
    <w:rsid w:val="0043682A"/>
    <w:rsid w:val="004528EB"/>
    <w:rsid w:val="00480D57"/>
    <w:rsid w:val="00497767"/>
    <w:rsid w:val="004A51F7"/>
    <w:rsid w:val="004B65C4"/>
    <w:rsid w:val="004D513F"/>
    <w:rsid w:val="004E4133"/>
    <w:rsid w:val="004F455F"/>
    <w:rsid w:val="0050197E"/>
    <w:rsid w:val="00506E34"/>
    <w:rsid w:val="00513155"/>
    <w:rsid w:val="0053069B"/>
    <w:rsid w:val="00542802"/>
    <w:rsid w:val="0056276B"/>
    <w:rsid w:val="005806E0"/>
    <w:rsid w:val="0059165D"/>
    <w:rsid w:val="00594423"/>
    <w:rsid w:val="005A1EB6"/>
    <w:rsid w:val="005B2817"/>
    <w:rsid w:val="005C1D00"/>
    <w:rsid w:val="005F0F8E"/>
    <w:rsid w:val="00604AF1"/>
    <w:rsid w:val="00606678"/>
    <w:rsid w:val="00606709"/>
    <w:rsid w:val="006117F6"/>
    <w:rsid w:val="00614465"/>
    <w:rsid w:val="00623524"/>
    <w:rsid w:val="00632165"/>
    <w:rsid w:val="00637CFF"/>
    <w:rsid w:val="00640ED9"/>
    <w:rsid w:val="0065677D"/>
    <w:rsid w:val="0066431E"/>
    <w:rsid w:val="0067131A"/>
    <w:rsid w:val="0068573F"/>
    <w:rsid w:val="006916DC"/>
    <w:rsid w:val="00691AF2"/>
    <w:rsid w:val="00697262"/>
    <w:rsid w:val="006D211B"/>
    <w:rsid w:val="006E07BA"/>
    <w:rsid w:val="006E2013"/>
    <w:rsid w:val="006E68B8"/>
    <w:rsid w:val="006F65EC"/>
    <w:rsid w:val="00726087"/>
    <w:rsid w:val="00734536"/>
    <w:rsid w:val="007422BA"/>
    <w:rsid w:val="00756F2D"/>
    <w:rsid w:val="00773BFF"/>
    <w:rsid w:val="00795277"/>
    <w:rsid w:val="007A4294"/>
    <w:rsid w:val="007A538C"/>
    <w:rsid w:val="007D3D83"/>
    <w:rsid w:val="007E3D8B"/>
    <w:rsid w:val="007E3F33"/>
    <w:rsid w:val="007F1CDC"/>
    <w:rsid w:val="00865D29"/>
    <w:rsid w:val="00872C9A"/>
    <w:rsid w:val="008B56A4"/>
    <w:rsid w:val="008B579C"/>
    <w:rsid w:val="008B6C51"/>
    <w:rsid w:val="008E6EE6"/>
    <w:rsid w:val="009011CB"/>
    <w:rsid w:val="0090297D"/>
    <w:rsid w:val="00913323"/>
    <w:rsid w:val="00916909"/>
    <w:rsid w:val="0097788C"/>
    <w:rsid w:val="00991BDB"/>
    <w:rsid w:val="00993879"/>
    <w:rsid w:val="009B2A0D"/>
    <w:rsid w:val="009B4D31"/>
    <w:rsid w:val="009F0EF8"/>
    <w:rsid w:val="009F3973"/>
    <w:rsid w:val="00A3063F"/>
    <w:rsid w:val="00A36DE0"/>
    <w:rsid w:val="00A72A2D"/>
    <w:rsid w:val="00A94836"/>
    <w:rsid w:val="00AB52DE"/>
    <w:rsid w:val="00AB603C"/>
    <w:rsid w:val="00AD5CFF"/>
    <w:rsid w:val="00AE5055"/>
    <w:rsid w:val="00AF7C83"/>
    <w:rsid w:val="00B04DAD"/>
    <w:rsid w:val="00B35F87"/>
    <w:rsid w:val="00B45203"/>
    <w:rsid w:val="00B76932"/>
    <w:rsid w:val="00B77013"/>
    <w:rsid w:val="00BA22EF"/>
    <w:rsid w:val="00BB5153"/>
    <w:rsid w:val="00BD0977"/>
    <w:rsid w:val="00C0742B"/>
    <w:rsid w:val="00C11EE6"/>
    <w:rsid w:val="00C22124"/>
    <w:rsid w:val="00C22B84"/>
    <w:rsid w:val="00C261C7"/>
    <w:rsid w:val="00C368BC"/>
    <w:rsid w:val="00C516A7"/>
    <w:rsid w:val="00CA4174"/>
    <w:rsid w:val="00CC2420"/>
    <w:rsid w:val="00CD70CE"/>
    <w:rsid w:val="00CE001B"/>
    <w:rsid w:val="00D01962"/>
    <w:rsid w:val="00D03B21"/>
    <w:rsid w:val="00D15D62"/>
    <w:rsid w:val="00D253F7"/>
    <w:rsid w:val="00D37FAA"/>
    <w:rsid w:val="00D60112"/>
    <w:rsid w:val="00D751D9"/>
    <w:rsid w:val="00D91DCD"/>
    <w:rsid w:val="00DC54B7"/>
    <w:rsid w:val="00DE270C"/>
    <w:rsid w:val="00DF2E79"/>
    <w:rsid w:val="00DF7FA2"/>
    <w:rsid w:val="00E21A8C"/>
    <w:rsid w:val="00E475F5"/>
    <w:rsid w:val="00E56A83"/>
    <w:rsid w:val="00E876CD"/>
    <w:rsid w:val="00EC256F"/>
    <w:rsid w:val="00EC4F8A"/>
    <w:rsid w:val="00ED1D8B"/>
    <w:rsid w:val="00EE286E"/>
    <w:rsid w:val="00EE2A66"/>
    <w:rsid w:val="00EE591D"/>
    <w:rsid w:val="00F00AB5"/>
    <w:rsid w:val="00F0490F"/>
    <w:rsid w:val="00F071E6"/>
    <w:rsid w:val="00F245B5"/>
    <w:rsid w:val="00F43D51"/>
    <w:rsid w:val="00F630D4"/>
    <w:rsid w:val="00F74037"/>
    <w:rsid w:val="00FB6AC2"/>
    <w:rsid w:val="00FF0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2BC41B"/>
  <w15:docId w15:val="{7A99F142-AA68-4460-8270-35865D1210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91AF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0112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D60112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header"/>
    <w:basedOn w:val="a"/>
    <w:link w:val="a6"/>
    <w:uiPriority w:val="99"/>
    <w:unhideWhenUsed/>
    <w:rsid w:val="00B45203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B4520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footer"/>
    <w:basedOn w:val="a"/>
    <w:link w:val="a8"/>
    <w:uiPriority w:val="99"/>
    <w:unhideWhenUsed/>
    <w:rsid w:val="00B45203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B4520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List Paragraph"/>
    <w:basedOn w:val="a"/>
    <w:uiPriority w:val="34"/>
    <w:qFormat/>
    <w:rsid w:val="00DF2E79"/>
    <w:pPr>
      <w:ind w:left="720"/>
      <w:contextualSpacing/>
    </w:pPr>
  </w:style>
  <w:style w:type="character" w:customStyle="1" w:styleId="aa">
    <w:name w:val="Основной текст_"/>
    <w:link w:val="2"/>
    <w:rsid w:val="0068573F"/>
    <w:rPr>
      <w:spacing w:val="10"/>
      <w:shd w:val="clear" w:color="auto" w:fill="FFFFFF"/>
    </w:rPr>
  </w:style>
  <w:style w:type="character" w:customStyle="1" w:styleId="1">
    <w:name w:val="Заголовок №1_"/>
    <w:link w:val="10"/>
    <w:rsid w:val="0068573F"/>
    <w:rPr>
      <w:b/>
      <w:bCs/>
      <w:spacing w:val="12"/>
      <w:sz w:val="19"/>
      <w:szCs w:val="19"/>
      <w:shd w:val="clear" w:color="auto" w:fill="FFFFFF"/>
    </w:rPr>
  </w:style>
  <w:style w:type="character" w:customStyle="1" w:styleId="4">
    <w:name w:val="Основной текст (4)_"/>
    <w:link w:val="40"/>
    <w:rsid w:val="0068573F"/>
    <w:rPr>
      <w:b/>
      <w:bCs/>
      <w:spacing w:val="12"/>
      <w:sz w:val="19"/>
      <w:szCs w:val="19"/>
      <w:shd w:val="clear" w:color="auto" w:fill="FFFFFF"/>
    </w:rPr>
  </w:style>
  <w:style w:type="character" w:customStyle="1" w:styleId="0pt">
    <w:name w:val="Основной текст + Курсив;Интервал 0 pt"/>
    <w:rsid w:val="0068573F"/>
    <w:rPr>
      <w:i/>
      <w:iCs/>
      <w:color w:val="000000"/>
      <w:spacing w:val="-4"/>
      <w:w w:val="100"/>
      <w:position w:val="0"/>
      <w:u w:val="single"/>
      <w:shd w:val="clear" w:color="auto" w:fill="FFFFFF"/>
      <w:lang w:val="uk-UA"/>
    </w:rPr>
  </w:style>
  <w:style w:type="paragraph" w:customStyle="1" w:styleId="2">
    <w:name w:val="Основной текст2"/>
    <w:basedOn w:val="a"/>
    <w:link w:val="aa"/>
    <w:rsid w:val="0068573F"/>
    <w:pPr>
      <w:widowControl w:val="0"/>
      <w:shd w:val="clear" w:color="auto" w:fill="FFFFFF"/>
      <w:suppressAutoHyphens w:val="0"/>
      <w:spacing w:before="660" w:line="0" w:lineRule="atLeast"/>
      <w:ind w:hanging="360"/>
      <w:jc w:val="both"/>
    </w:pPr>
    <w:rPr>
      <w:rFonts w:asciiTheme="minorHAnsi" w:eastAsiaTheme="minorHAnsi" w:hAnsiTheme="minorHAnsi" w:cstheme="minorBidi"/>
      <w:spacing w:val="10"/>
      <w:sz w:val="22"/>
      <w:szCs w:val="22"/>
      <w:lang w:eastAsia="en-US"/>
    </w:rPr>
  </w:style>
  <w:style w:type="paragraph" w:customStyle="1" w:styleId="10">
    <w:name w:val="Заголовок №1"/>
    <w:basedOn w:val="a"/>
    <w:link w:val="1"/>
    <w:rsid w:val="0068573F"/>
    <w:pPr>
      <w:widowControl w:val="0"/>
      <w:shd w:val="clear" w:color="auto" w:fill="FFFFFF"/>
      <w:suppressAutoHyphens w:val="0"/>
      <w:spacing w:before="180" w:after="300" w:line="0" w:lineRule="atLeast"/>
      <w:outlineLvl w:val="0"/>
    </w:pPr>
    <w:rPr>
      <w:rFonts w:asciiTheme="minorHAnsi" w:eastAsiaTheme="minorHAnsi" w:hAnsiTheme="minorHAnsi" w:cstheme="minorBidi"/>
      <w:b/>
      <w:bCs/>
      <w:spacing w:val="12"/>
      <w:sz w:val="19"/>
      <w:szCs w:val="19"/>
      <w:lang w:eastAsia="en-US"/>
    </w:rPr>
  </w:style>
  <w:style w:type="paragraph" w:customStyle="1" w:styleId="40">
    <w:name w:val="Основной текст (4)"/>
    <w:basedOn w:val="a"/>
    <w:link w:val="4"/>
    <w:rsid w:val="0068573F"/>
    <w:pPr>
      <w:widowControl w:val="0"/>
      <w:shd w:val="clear" w:color="auto" w:fill="FFFFFF"/>
      <w:suppressAutoHyphens w:val="0"/>
      <w:spacing w:after="300" w:line="0" w:lineRule="atLeast"/>
      <w:ind w:hanging="1300"/>
    </w:pPr>
    <w:rPr>
      <w:rFonts w:asciiTheme="minorHAnsi" w:eastAsiaTheme="minorHAnsi" w:hAnsiTheme="minorHAnsi" w:cstheme="minorBidi"/>
      <w:b/>
      <w:bCs/>
      <w:spacing w:val="12"/>
      <w:sz w:val="19"/>
      <w:szCs w:val="19"/>
      <w:lang w:eastAsia="en-US"/>
    </w:rPr>
  </w:style>
  <w:style w:type="paragraph" w:customStyle="1" w:styleId="tc2">
    <w:name w:val="tc2"/>
    <w:basedOn w:val="a"/>
    <w:rsid w:val="00F43D51"/>
    <w:pPr>
      <w:suppressAutoHyphens w:val="0"/>
      <w:spacing w:line="300" w:lineRule="atLeast"/>
      <w:jc w:val="center"/>
    </w:pPr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097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A1CDB0-E143-4852-A98F-CEBF5A6E62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1129</Words>
  <Characters>645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Secretary</cp:lastModifiedBy>
  <cp:revision>2</cp:revision>
  <cp:lastPrinted>2021-10-28T11:39:00Z</cp:lastPrinted>
  <dcterms:created xsi:type="dcterms:W3CDTF">2021-10-28T11:39:00Z</dcterms:created>
  <dcterms:modified xsi:type="dcterms:W3CDTF">2021-10-28T11:39:00Z</dcterms:modified>
</cp:coreProperties>
</file>